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FE082" w14:textId="77777777" w:rsidR="006F3324" w:rsidRDefault="006F3324" w:rsidP="00974A42">
      <w:pPr>
        <w:spacing w:after="0"/>
        <w:rPr>
          <w:b/>
          <w:sz w:val="36"/>
          <w:szCs w:val="36"/>
        </w:rPr>
      </w:pP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390"/>
      </w:tblGrid>
      <w:tr w:rsidR="006F3324" w:rsidRPr="00D44920" w14:paraId="651FC787" w14:textId="77777777" w:rsidTr="005878A7">
        <w:tc>
          <w:tcPr>
            <w:tcW w:w="5103" w:type="dxa"/>
          </w:tcPr>
          <w:p w14:paraId="54E4966B" w14:textId="5E4CAB36" w:rsidR="006F3324" w:rsidRDefault="00235206" w:rsidP="00974A42">
            <w:pPr>
              <w:rPr>
                <w:b/>
                <w:sz w:val="36"/>
                <w:szCs w:val="36"/>
              </w:rPr>
            </w:pPr>
            <w:r w:rsidRPr="009E1BE1">
              <w:rPr>
                <w:noProof/>
                <w:lang w:val="en-US"/>
              </w:rPr>
              <w:drawing>
                <wp:anchor distT="0" distB="0" distL="114300" distR="114300" simplePos="0" relativeHeight="251659776" behindDoc="0" locked="0" layoutInCell="1" allowOverlap="1" wp14:anchorId="37B8085B" wp14:editId="3E513027">
                  <wp:simplePos x="0" y="0"/>
                  <wp:positionH relativeFrom="column">
                    <wp:posOffset>-49530</wp:posOffset>
                  </wp:positionH>
                  <wp:positionV relativeFrom="page">
                    <wp:posOffset>3175</wp:posOffset>
                  </wp:positionV>
                  <wp:extent cx="1084580" cy="1550035"/>
                  <wp:effectExtent l="0" t="0" r="127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FF0">
              <w:rPr>
                <w:b/>
                <w:sz w:val="36"/>
                <w:szCs w:val="36"/>
              </w:rPr>
              <w:t xml:space="preserve">      T</w:t>
            </w:r>
            <w:r w:rsidR="006F3324">
              <w:rPr>
                <w:b/>
                <w:sz w:val="36"/>
                <w:szCs w:val="36"/>
              </w:rPr>
              <w:t>HE</w:t>
            </w:r>
          </w:p>
          <w:p w14:paraId="606B73BE" w14:textId="77777777" w:rsidR="006F3324" w:rsidRPr="00DC12A4" w:rsidRDefault="00285FF0" w:rsidP="006F3324">
            <w:pPr>
              <w:rPr>
                <w:b/>
                <w:sz w:val="36"/>
                <w:szCs w:val="36"/>
              </w:rPr>
            </w:pPr>
            <w:r>
              <w:rPr>
                <w:b/>
                <w:color w:val="7030A0"/>
                <w:sz w:val="36"/>
                <w:szCs w:val="36"/>
              </w:rPr>
              <w:t xml:space="preserve">      </w:t>
            </w:r>
            <w:r w:rsidR="006F3324" w:rsidRPr="00285FF0">
              <w:rPr>
                <w:b/>
                <w:color w:val="7030A0"/>
                <w:sz w:val="40"/>
                <w:szCs w:val="40"/>
              </w:rPr>
              <w:t>D</w:t>
            </w:r>
            <w:r w:rsidR="006F3324" w:rsidRPr="00DC12A4">
              <w:rPr>
                <w:b/>
                <w:sz w:val="36"/>
                <w:szCs w:val="36"/>
              </w:rPr>
              <w:t>IOCESE OF</w:t>
            </w:r>
          </w:p>
          <w:p w14:paraId="154416F1" w14:textId="77777777" w:rsidR="006F3324" w:rsidRPr="00DC12A4" w:rsidRDefault="00285FF0" w:rsidP="006F3324">
            <w:pPr>
              <w:rPr>
                <w:b/>
                <w:sz w:val="36"/>
                <w:szCs w:val="36"/>
              </w:rPr>
            </w:pPr>
            <w:r>
              <w:rPr>
                <w:b/>
                <w:color w:val="7030A0"/>
                <w:sz w:val="36"/>
                <w:szCs w:val="36"/>
              </w:rPr>
              <w:t xml:space="preserve">      </w:t>
            </w:r>
            <w:r w:rsidR="006F3324" w:rsidRPr="00285FF0">
              <w:rPr>
                <w:b/>
                <w:color w:val="7030A0"/>
                <w:sz w:val="40"/>
                <w:szCs w:val="40"/>
              </w:rPr>
              <w:t>S</w:t>
            </w:r>
            <w:r w:rsidR="006F3324" w:rsidRPr="00DC12A4">
              <w:rPr>
                <w:b/>
                <w:sz w:val="36"/>
                <w:szCs w:val="36"/>
              </w:rPr>
              <w:t>HEFFIELD</w:t>
            </w:r>
          </w:p>
          <w:p w14:paraId="7030EA00" w14:textId="77777777" w:rsidR="006F3324" w:rsidRPr="00DC12A4" w:rsidRDefault="00285FF0" w:rsidP="006F3324">
            <w:pPr>
              <w:rPr>
                <w:b/>
                <w:sz w:val="36"/>
                <w:szCs w:val="36"/>
              </w:rPr>
            </w:pPr>
            <w:r>
              <w:rPr>
                <w:b/>
                <w:color w:val="7030A0"/>
                <w:sz w:val="36"/>
                <w:szCs w:val="36"/>
              </w:rPr>
              <w:t xml:space="preserve">      </w:t>
            </w:r>
            <w:r w:rsidR="006F3324" w:rsidRPr="00285FF0">
              <w:rPr>
                <w:b/>
                <w:color w:val="7030A0"/>
                <w:sz w:val="40"/>
                <w:szCs w:val="40"/>
              </w:rPr>
              <w:t>A</w:t>
            </w:r>
            <w:r w:rsidR="006F3324" w:rsidRPr="00DC12A4">
              <w:rPr>
                <w:b/>
                <w:sz w:val="36"/>
                <w:szCs w:val="36"/>
              </w:rPr>
              <w:t>CADEMIES</w:t>
            </w:r>
          </w:p>
          <w:p w14:paraId="1F8DE2A9" w14:textId="77777777" w:rsidR="006F3324" w:rsidRPr="00DC12A4" w:rsidRDefault="00285FF0" w:rsidP="006F3324">
            <w:pPr>
              <w:rPr>
                <w:b/>
                <w:sz w:val="36"/>
                <w:szCs w:val="36"/>
              </w:rPr>
            </w:pPr>
            <w:r>
              <w:rPr>
                <w:b/>
                <w:color w:val="7030A0"/>
                <w:sz w:val="36"/>
                <w:szCs w:val="36"/>
              </w:rPr>
              <w:t xml:space="preserve">      </w:t>
            </w:r>
            <w:r w:rsidR="006F3324" w:rsidRPr="00285FF0">
              <w:rPr>
                <w:b/>
                <w:color w:val="7030A0"/>
                <w:sz w:val="40"/>
                <w:szCs w:val="40"/>
              </w:rPr>
              <w:t>T</w:t>
            </w:r>
            <w:r w:rsidR="006F3324" w:rsidRPr="00DC12A4">
              <w:rPr>
                <w:b/>
                <w:sz w:val="36"/>
                <w:szCs w:val="36"/>
              </w:rPr>
              <w:t>RUST</w:t>
            </w:r>
          </w:p>
          <w:p w14:paraId="213D2D29" w14:textId="77777777" w:rsidR="006F3324" w:rsidRDefault="006F3324" w:rsidP="00974A42">
            <w:pPr>
              <w:rPr>
                <w:b/>
                <w:sz w:val="36"/>
                <w:szCs w:val="36"/>
              </w:rPr>
            </w:pPr>
          </w:p>
        </w:tc>
        <w:tc>
          <w:tcPr>
            <w:tcW w:w="4390" w:type="dxa"/>
          </w:tcPr>
          <w:p w14:paraId="42FA4779" w14:textId="77777777" w:rsidR="006F3324" w:rsidRPr="00D44920" w:rsidRDefault="006F3324" w:rsidP="006F3324">
            <w:pPr>
              <w:jc w:val="right"/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</w:pPr>
            <w:r w:rsidRPr="00D44920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>Flanderwell Early Excellence Centre</w:t>
            </w:r>
          </w:p>
          <w:p w14:paraId="1694D509" w14:textId="77777777" w:rsidR="006F3324" w:rsidRPr="00D44920" w:rsidRDefault="006F3324" w:rsidP="006F3324">
            <w:pPr>
              <w:jc w:val="right"/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</w:pPr>
            <w:r w:rsidRPr="00D44920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>Greenfield Court</w:t>
            </w:r>
          </w:p>
          <w:p w14:paraId="66BD7935" w14:textId="77777777" w:rsidR="006F3324" w:rsidRPr="00D44920" w:rsidRDefault="006F3324" w:rsidP="006F3324">
            <w:pPr>
              <w:jc w:val="right"/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</w:pPr>
            <w:r w:rsidRPr="00D44920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>Flanderwell</w:t>
            </w:r>
          </w:p>
          <w:p w14:paraId="0DDFD646" w14:textId="77777777" w:rsidR="006F3324" w:rsidRPr="00D44920" w:rsidRDefault="006F3324" w:rsidP="006F3324">
            <w:pPr>
              <w:jc w:val="right"/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</w:pPr>
            <w:r w:rsidRPr="00D44920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>Rotherham</w:t>
            </w:r>
          </w:p>
          <w:p w14:paraId="5F2C041C" w14:textId="77777777" w:rsidR="006F3324" w:rsidRPr="00D44920" w:rsidRDefault="006F3324" w:rsidP="006F3324">
            <w:pPr>
              <w:jc w:val="right"/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</w:pPr>
            <w:r w:rsidRPr="00D44920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>S66 2JF</w:t>
            </w:r>
          </w:p>
          <w:p w14:paraId="36A6875B" w14:textId="77777777" w:rsidR="006F3324" w:rsidRPr="00D44920" w:rsidRDefault="006F3324" w:rsidP="006F3324">
            <w:pPr>
              <w:jc w:val="right"/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</w:pPr>
          </w:p>
          <w:p w14:paraId="2DA37817" w14:textId="77777777" w:rsidR="006F3324" w:rsidRPr="00D44920" w:rsidRDefault="006F3324" w:rsidP="006F3324">
            <w:pPr>
              <w:jc w:val="right"/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</w:pPr>
            <w:r w:rsidRPr="00D44920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>Tel:  01709 718640 option 1</w:t>
            </w:r>
          </w:p>
          <w:p w14:paraId="7342CF83" w14:textId="04D402E2" w:rsidR="006F3324" w:rsidRPr="00D44920" w:rsidRDefault="006F3324" w:rsidP="006F3324">
            <w:pPr>
              <w:jc w:val="right"/>
              <w:rPr>
                <w:rFonts w:ascii="Leelawadee UI" w:hAnsi="Leelawadee UI" w:cs="Leelawadee UI"/>
                <w:b/>
                <w:sz w:val="24"/>
                <w:szCs w:val="24"/>
              </w:rPr>
            </w:pPr>
            <w:r w:rsidRPr="00D44920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 xml:space="preserve">Email: </w:t>
            </w:r>
            <w:hyperlink r:id="rId6" w:history="1">
              <w:r w:rsidR="00534FE6" w:rsidRPr="00DB4EFB">
                <w:rPr>
                  <w:rStyle w:val="Hyperlink"/>
                  <w:rFonts w:ascii="Leelawadee UI" w:eastAsia="Times New Roman" w:hAnsi="Leelawadee UI" w:cs="Leelawadee UI"/>
                  <w:b/>
                  <w:bCs/>
                  <w:iCs/>
                  <w:sz w:val="24"/>
                  <w:szCs w:val="24"/>
                </w:rPr>
                <w:t>enquiries@dsat.education</w:t>
              </w:r>
            </w:hyperlink>
            <w:r w:rsidR="00534FE6">
              <w:rPr>
                <w:rFonts w:ascii="Leelawadee UI" w:eastAsia="Times New Roman" w:hAnsi="Leelawadee UI" w:cs="Leelawadee UI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2D37D2B" w14:textId="70286267" w:rsidR="0090538B" w:rsidRDefault="00202971" w:rsidP="0090538B">
      <w:pPr>
        <w:spacing w:after="160" w:line="259" w:lineRule="auto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noProof/>
          <w:sz w:val="24"/>
          <w:szCs w:val="24"/>
        </w:rPr>
        <w:drawing>
          <wp:inline distT="0" distB="0" distL="0" distR="0" wp14:anchorId="5853FA8F" wp14:editId="3FA921AB">
            <wp:extent cx="2402732" cy="1254340"/>
            <wp:effectExtent l="0" t="0" r="0" b="3175"/>
            <wp:docPr id="940927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27937" name="Picture 9409279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6373" cy="12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CB35" w14:textId="77777777" w:rsidR="00F5367B" w:rsidRPr="00F5367B" w:rsidRDefault="00F5367B" w:rsidP="00F5367B">
      <w:pPr>
        <w:pStyle w:val="NoSpacing"/>
      </w:pPr>
      <w:r w:rsidRPr="00F5367B">
        <w:t>Dear Parent/Colleague,</w:t>
      </w:r>
    </w:p>
    <w:p w14:paraId="414086B9" w14:textId="77777777" w:rsidR="00F5367B" w:rsidRPr="00F5367B" w:rsidRDefault="00F5367B" w:rsidP="00F5367B">
      <w:pPr>
        <w:pStyle w:val="NoSpacing"/>
      </w:pPr>
      <w:r w:rsidRPr="00F5367B">
        <w:t xml:space="preserve">The Diocese of Sheffield Multi Academy Trust is the admissions authority for our school. This means the trust is responsible for setting the admissions arrangements for the schools within its </w:t>
      </w:r>
      <w:proofErr w:type="spellStart"/>
      <w:r w:rsidRPr="00F5367B">
        <w:t>organisation</w:t>
      </w:r>
      <w:proofErr w:type="spellEnd"/>
      <w:r w:rsidRPr="00F5367B">
        <w:t xml:space="preserve">. When changes are proposed to admission arrangements, all admission authorities must consult on their admission arrangements that will apply for admission applications the following school year. </w:t>
      </w:r>
    </w:p>
    <w:p w14:paraId="4BB11378" w14:textId="77777777" w:rsidR="00F5367B" w:rsidRPr="00F5367B" w:rsidRDefault="00F5367B" w:rsidP="00F5367B">
      <w:pPr>
        <w:pStyle w:val="NoSpacing"/>
      </w:pPr>
    </w:p>
    <w:p w14:paraId="0BF284BD" w14:textId="3AE9E67B" w:rsidR="00F5367B" w:rsidRPr="00F5367B" w:rsidRDefault="00F5367B" w:rsidP="00F5367B">
      <w:pPr>
        <w:pStyle w:val="NoSpacing"/>
        <w:rPr>
          <w:rFonts w:cs="Arial"/>
        </w:rPr>
      </w:pPr>
      <w:r w:rsidRPr="00F5367B">
        <w:t xml:space="preserve">The trust </w:t>
      </w:r>
      <w:proofErr w:type="gramStart"/>
      <w:r w:rsidRPr="00F5367B">
        <w:t>have</w:t>
      </w:r>
      <w:proofErr w:type="gramEnd"/>
      <w:r w:rsidRPr="00F5367B">
        <w:t xml:space="preserve"> resolved to consult on a change to admissions policies, starting with the one determined for use next year to offer places to the September 2025 intake. The change is a move from </w:t>
      </w:r>
      <w:proofErr w:type="spellStart"/>
      <w:r w:rsidRPr="00F5367B">
        <w:t>prioriti</w:t>
      </w:r>
      <w:r w:rsidR="006A5E19">
        <w:t>s</w:t>
      </w:r>
      <w:r w:rsidRPr="00F5367B">
        <w:t>ing</w:t>
      </w:r>
      <w:proofErr w:type="spellEnd"/>
      <w:r w:rsidRPr="00F5367B">
        <w:t xml:space="preserve"> church attendance to </w:t>
      </w:r>
      <w:proofErr w:type="spellStart"/>
      <w:r w:rsidRPr="00F5367B">
        <w:t>prioritisation</w:t>
      </w:r>
      <w:proofErr w:type="spellEnd"/>
      <w:r w:rsidRPr="00F5367B">
        <w:t xml:space="preserve"> of children living locally, in the parish. We believe this to be </w:t>
      </w:r>
      <w:r w:rsidRPr="00F5367B">
        <w:rPr>
          <w:rFonts w:cs="Arial"/>
        </w:rPr>
        <w:t xml:space="preserve">pastorally and educationally responsible, </w:t>
      </w:r>
      <w:proofErr w:type="spellStart"/>
      <w:r w:rsidRPr="00F5367B">
        <w:rPr>
          <w:rFonts w:cs="Arial"/>
        </w:rPr>
        <w:t>prioritising</w:t>
      </w:r>
      <w:proofErr w:type="spellEnd"/>
      <w:r w:rsidRPr="00F5367B">
        <w:rPr>
          <w:rFonts w:cs="Arial"/>
        </w:rPr>
        <w:t xml:space="preserve"> allocating places to children who live in the parish community of the school, as determined by the Church of England on “A Church Near You” [</w:t>
      </w:r>
      <w:hyperlink r:id="rId8" w:history="1">
        <w:r w:rsidRPr="00F5367B">
          <w:rPr>
            <w:rStyle w:val="Hyperlink"/>
            <w:rFonts w:cs="Arial"/>
          </w:rPr>
          <w:t>https://www.achurchnearyou.com/</w:t>
        </w:r>
      </w:hyperlink>
      <w:r w:rsidRPr="00F5367B">
        <w:rPr>
          <w:rFonts w:cs="Arial"/>
        </w:rPr>
        <w:t>]</w:t>
      </w:r>
    </w:p>
    <w:p w14:paraId="144EB30A" w14:textId="77777777" w:rsidR="00F5367B" w:rsidRPr="00F5367B" w:rsidRDefault="00F5367B" w:rsidP="00F5367B">
      <w:pPr>
        <w:pStyle w:val="NoSpacing"/>
        <w:rPr>
          <w:rFonts w:cs="Arial"/>
        </w:rPr>
      </w:pPr>
    </w:p>
    <w:p w14:paraId="637D3235" w14:textId="7512E46E" w:rsidR="00F5367B" w:rsidRPr="00F5367B" w:rsidRDefault="00F5367B" w:rsidP="00F5367B">
      <w:pPr>
        <w:pStyle w:val="NoSpacing"/>
        <w:rPr>
          <w:rFonts w:cs="Arial"/>
          <w:shd w:val="clear" w:color="auto" w:fill="FFFFFF"/>
        </w:rPr>
      </w:pPr>
      <w:r w:rsidRPr="00F5367B">
        <w:rPr>
          <w:rFonts w:cs="Arial"/>
        </w:rPr>
        <w:t xml:space="preserve">We see this as in keeping with the spirit of the Church of England’s historic commitment to parish schooling, acknowledging that our schools </w:t>
      </w:r>
      <w:r w:rsidRPr="00F5367B">
        <w:rPr>
          <w:rFonts w:cs="Arial"/>
          <w:shd w:val="clear" w:color="auto" w:fill="FFFFFF"/>
        </w:rPr>
        <w:t>are not faith schools for the faithful, they are Church schools for the community.</w:t>
      </w:r>
    </w:p>
    <w:p w14:paraId="5305AE4D" w14:textId="77777777" w:rsidR="00F5367B" w:rsidRPr="00F5367B" w:rsidRDefault="00F5367B" w:rsidP="00F5367B">
      <w:pPr>
        <w:pStyle w:val="NoSpacing"/>
        <w:rPr>
          <w:rFonts w:cs="Arial"/>
          <w:shd w:val="clear" w:color="auto" w:fill="FFFFFF"/>
        </w:rPr>
      </w:pPr>
    </w:p>
    <w:p w14:paraId="1BFCAABF" w14:textId="076D82CF" w:rsidR="00F5367B" w:rsidRPr="00F5367B" w:rsidRDefault="00F5367B" w:rsidP="00F5367B">
      <w:pPr>
        <w:pStyle w:val="NoSpacing"/>
        <w:rPr>
          <w:rFonts w:ascii="Leelawadee UI" w:eastAsia="Times New Roman" w:hAnsi="Leelawadee UI" w:cs="Leelawadee UI"/>
          <w:b/>
          <w:bCs/>
          <w:iCs/>
        </w:rPr>
      </w:pPr>
      <w:r w:rsidRPr="00F5367B">
        <w:rPr>
          <w:rFonts w:cs="Arial"/>
          <w:shd w:val="clear" w:color="auto" w:fill="FFFFFF"/>
        </w:rPr>
        <w:t>Responses can be sent to the trust at a</w:t>
      </w:r>
      <w:r w:rsidRPr="00F5367B">
        <w:rPr>
          <w:rFonts w:ascii="Leelawadee UI" w:eastAsia="Times New Roman" w:hAnsi="Leelawadee UI" w:cs="Leelawadee UI"/>
          <w:b/>
          <w:bCs/>
          <w:iCs/>
        </w:rPr>
        <w:t xml:space="preserve"> </w:t>
      </w:r>
      <w:hyperlink r:id="rId9" w:history="1">
        <w:r w:rsidRPr="00F5367B">
          <w:rPr>
            <w:rStyle w:val="Hyperlink"/>
            <w:rFonts w:ascii="Leelawadee UI" w:eastAsia="Times New Roman" w:hAnsi="Leelawadee UI" w:cs="Leelawadee UI"/>
            <w:b/>
            <w:bCs/>
            <w:iCs/>
          </w:rPr>
          <w:t>enquiries@dsat.education</w:t>
        </w:r>
      </w:hyperlink>
      <w:r w:rsidRPr="00F5367B">
        <w:rPr>
          <w:rFonts w:ascii="Leelawadee UI" w:eastAsia="Times New Roman" w:hAnsi="Leelawadee UI" w:cs="Leelawadee UI"/>
          <w:b/>
          <w:bCs/>
          <w:iCs/>
        </w:rPr>
        <w:t xml:space="preserve"> </w:t>
      </w:r>
    </w:p>
    <w:p w14:paraId="039F0AC9" w14:textId="309CC4EB" w:rsidR="00F5367B" w:rsidRPr="00F5367B" w:rsidRDefault="00F5367B" w:rsidP="00F5367B">
      <w:pPr>
        <w:pStyle w:val="NoSpacing"/>
        <w:rPr>
          <w:rFonts w:eastAsia="Times New Roman" w:cs="Leelawadee UI"/>
          <w:bCs/>
          <w:iCs/>
        </w:rPr>
      </w:pPr>
      <w:r w:rsidRPr="00F5367B">
        <w:rPr>
          <w:rFonts w:eastAsia="Times New Roman" w:cs="Leelawadee UI"/>
          <w:bCs/>
          <w:iCs/>
        </w:rPr>
        <w:t>Please enter “Admissions” in the subject bar.</w:t>
      </w:r>
    </w:p>
    <w:p w14:paraId="093B4417" w14:textId="3471129D" w:rsidR="00F5367B" w:rsidRPr="00F5367B" w:rsidRDefault="00F5367B" w:rsidP="00F5367B">
      <w:pPr>
        <w:pStyle w:val="NoSpacing"/>
      </w:pPr>
      <w:r w:rsidRPr="00F5367B">
        <w:rPr>
          <w:rFonts w:eastAsia="Times New Roman" w:cs="Leelawadee UI"/>
          <w:bCs/>
          <w:iCs/>
        </w:rPr>
        <w:t>The consultation will run until 22</w:t>
      </w:r>
      <w:r w:rsidRPr="00F5367B">
        <w:rPr>
          <w:rFonts w:eastAsia="Times New Roman" w:cs="Leelawadee UI"/>
          <w:bCs/>
          <w:iCs/>
          <w:vertAlign w:val="superscript"/>
        </w:rPr>
        <w:t>nd</w:t>
      </w:r>
      <w:r w:rsidRPr="00F5367B">
        <w:rPr>
          <w:rFonts w:eastAsia="Times New Roman" w:cs="Leelawadee UI"/>
          <w:bCs/>
          <w:iCs/>
        </w:rPr>
        <w:t xml:space="preserve"> December 2023.</w:t>
      </w:r>
    </w:p>
    <w:p w14:paraId="54FC14A3" w14:textId="7B1426B6" w:rsidR="00F5367B" w:rsidRDefault="00F5367B" w:rsidP="00F5367B">
      <w:pPr>
        <w:pStyle w:val="NoSpacing"/>
      </w:pPr>
      <w:r w:rsidRPr="00F5367B">
        <w:t>We look forward to engaging with schools and communities in this change</w:t>
      </w:r>
    </w:p>
    <w:p w14:paraId="07BC2654" w14:textId="77777777" w:rsidR="00F5367B" w:rsidRPr="00F5367B" w:rsidRDefault="00F5367B" w:rsidP="00F5367B">
      <w:pPr>
        <w:pStyle w:val="NoSpacing"/>
      </w:pPr>
    </w:p>
    <w:p w14:paraId="5C8D09A6" w14:textId="252496DB" w:rsidR="00F5367B" w:rsidRPr="00F5367B" w:rsidRDefault="00F5367B" w:rsidP="00F5367B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E5F5F8" wp14:editId="6A8C584E">
            <wp:extent cx="1501025" cy="5948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88" cy="5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94F1" w14:textId="77777777" w:rsidR="00F5367B" w:rsidRPr="00F5367B" w:rsidRDefault="00F5367B" w:rsidP="00F5367B">
      <w:pPr>
        <w:pStyle w:val="NoSpacing"/>
        <w:rPr>
          <w:sz w:val="28"/>
          <w:szCs w:val="28"/>
        </w:rPr>
      </w:pPr>
      <w:r w:rsidRPr="00F5367B">
        <w:rPr>
          <w:sz w:val="28"/>
          <w:szCs w:val="28"/>
        </w:rPr>
        <w:t>Huw Thomas</w:t>
      </w:r>
    </w:p>
    <w:p w14:paraId="424ED8B0" w14:textId="77777777" w:rsidR="00F5367B" w:rsidRPr="00F5367B" w:rsidRDefault="00F5367B" w:rsidP="00F5367B">
      <w:pPr>
        <w:pStyle w:val="NoSpacing"/>
        <w:rPr>
          <w:sz w:val="28"/>
          <w:szCs w:val="28"/>
        </w:rPr>
      </w:pPr>
      <w:r w:rsidRPr="00F5367B">
        <w:rPr>
          <w:sz w:val="28"/>
          <w:szCs w:val="28"/>
        </w:rPr>
        <w:t>Chair of DSAT</w:t>
      </w:r>
    </w:p>
    <w:p w14:paraId="5E67D7CD" w14:textId="77777777" w:rsidR="001E2004" w:rsidRPr="002B4A5C" w:rsidRDefault="001E2004" w:rsidP="002B4A5C">
      <w:pPr>
        <w:rPr>
          <w:rFonts w:ascii="Arial" w:hAnsi="Arial" w:cs="Arial"/>
          <w:sz w:val="24"/>
          <w:szCs w:val="24"/>
        </w:rPr>
      </w:pPr>
    </w:p>
    <w:sectPr w:rsidR="001E2004" w:rsidRPr="002B4A5C" w:rsidSect="00F5367B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eelawadee UI">
    <w:altName w:val="Arial Unicode MS"/>
    <w:panose1 w:val="020B0502040204020203"/>
    <w:charset w:val="DE"/>
    <w:family w:val="swiss"/>
    <w:pitch w:val="variable"/>
    <w:sig w:usb0="83000003" w:usb1="00000000" w:usb2="00010000" w:usb3="00000000" w:csb0="0001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A42"/>
    <w:rsid w:val="00151EB3"/>
    <w:rsid w:val="001A2B1D"/>
    <w:rsid w:val="001C0F51"/>
    <w:rsid w:val="001E2004"/>
    <w:rsid w:val="00202971"/>
    <w:rsid w:val="00235206"/>
    <w:rsid w:val="00251782"/>
    <w:rsid w:val="00285FF0"/>
    <w:rsid w:val="002B4A5C"/>
    <w:rsid w:val="00534FE6"/>
    <w:rsid w:val="005878A7"/>
    <w:rsid w:val="00644CE5"/>
    <w:rsid w:val="006A5E19"/>
    <w:rsid w:val="006C0F95"/>
    <w:rsid w:val="006F3324"/>
    <w:rsid w:val="007044B5"/>
    <w:rsid w:val="0090538B"/>
    <w:rsid w:val="00974A42"/>
    <w:rsid w:val="00A02401"/>
    <w:rsid w:val="00AE367F"/>
    <w:rsid w:val="00B65494"/>
    <w:rsid w:val="00C7215F"/>
    <w:rsid w:val="00CB0A90"/>
    <w:rsid w:val="00D44920"/>
    <w:rsid w:val="00D71E3E"/>
    <w:rsid w:val="00DC12A4"/>
    <w:rsid w:val="00DC7093"/>
    <w:rsid w:val="00F03968"/>
    <w:rsid w:val="00F5367B"/>
    <w:rsid w:val="00F812BD"/>
    <w:rsid w:val="00FA403F"/>
    <w:rsid w:val="00FC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0D17D9"/>
  <w15:docId w15:val="{8109B441-C24D-474F-8E56-9F7CC054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3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44CE5"/>
    <w:pPr>
      <w:spacing w:after="0" w:line="240" w:lineRule="auto"/>
    </w:pPr>
  </w:style>
  <w:style w:type="paragraph" w:styleId="NoSpacing">
    <w:name w:val="No Spacing"/>
    <w:link w:val="NoSpacingChar"/>
    <w:uiPriority w:val="1"/>
    <w:qFormat/>
    <w:rsid w:val="00F5367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5367B"/>
    <w:rPr>
      <w:rFonts w:eastAsiaTheme="minorEastAsia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536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6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7B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34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hurchnearyou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nquiries@dsat.educatio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enquiries@dsat.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409B8-EB5C-A449-B30D-AC2A852E8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Rebecca Allard</cp:lastModifiedBy>
  <cp:revision>4</cp:revision>
  <dcterms:created xsi:type="dcterms:W3CDTF">2023-11-14T14:54:00Z</dcterms:created>
  <dcterms:modified xsi:type="dcterms:W3CDTF">2023-11-14T14:56:00Z</dcterms:modified>
</cp:coreProperties>
</file>